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701" w:rsidRPr="00B71EAF" w:rsidRDefault="000B2701" w:rsidP="000B2701">
      <w:pPr>
        <w:jc w:val="center"/>
        <w:rPr>
          <w:b/>
          <w:color w:val="000000"/>
          <w:sz w:val="28"/>
          <w:lang w:val="es-ES_tradnl" w:eastAsia="es-ES_tradnl" w:bidi="ar-SA"/>
        </w:rPr>
      </w:pPr>
      <w:r>
        <w:rPr>
          <w:b/>
          <w:color w:val="000000"/>
          <w:sz w:val="28"/>
          <w:lang w:val="es-ES_tradnl" w:eastAsia="es-ES_tradnl" w:bidi="ar-SA"/>
        </w:rPr>
        <w:t>Planilla para transmisiones en vivo  que se deberá subir el último día del mes.</w:t>
      </w:r>
    </w:p>
    <w:p w:rsidR="000B2701" w:rsidRDefault="000B2701" w:rsidP="000B2701">
      <w:pPr>
        <w:jc w:val="center"/>
        <w:rPr>
          <w:lang w:val="es-ES_tradnl"/>
        </w:rPr>
      </w:pPr>
    </w:p>
    <w:p w:rsidR="000B2701" w:rsidRDefault="000B2701" w:rsidP="000B2701">
      <w:pPr>
        <w:jc w:val="center"/>
        <w:rPr>
          <w:lang w:val="es-ES_tradnl"/>
        </w:rPr>
      </w:pPr>
    </w:p>
    <w:p w:rsidR="000B2701" w:rsidRDefault="000B2701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</w:t>
      </w:r>
      <w:r w:rsidRPr="00335189">
        <w:rPr>
          <w:color w:val="000000"/>
          <w:lang w:val="es-ES_tradnl" w:eastAsia="es-ES_tradnl" w:bidi="ar-SA"/>
        </w:rPr>
        <w:t>P</w:t>
      </w:r>
      <w:r w:rsidR="00675888">
        <w:rPr>
          <w:color w:val="000000"/>
          <w:lang w:val="es-ES_tradnl" w:eastAsia="es-ES_tradnl" w:bidi="ar-SA"/>
        </w:rPr>
        <w:t xml:space="preserve">lataforma: Facebook. </w:t>
      </w:r>
    </w:p>
    <w:p w:rsidR="000B2701" w:rsidRDefault="00675888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Nombre de cuenta: </w:t>
      </w:r>
      <w:r>
        <w:rPr>
          <w:color w:val="000000"/>
          <w:lang w:val="es-ES_tradnl" w:eastAsia="es-ES_tradnl" w:bidi="ar-SA"/>
        </w:rPr>
        <w:t>Grupo público “Actividad física para adultos mayores profesora Elba Ibarra”</w:t>
      </w:r>
    </w:p>
    <w:p w:rsidR="000B2701" w:rsidRDefault="000B2701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>- Dí</w:t>
      </w:r>
      <w:r w:rsidR="00675888">
        <w:rPr>
          <w:color w:val="000000"/>
          <w:lang w:val="es-ES_tradnl" w:eastAsia="es-ES_tradnl" w:bidi="ar-SA"/>
        </w:rPr>
        <w:t xml:space="preserve">a y hora de la sesión: Martes y Jueves 10:00 </w:t>
      </w:r>
      <w:proofErr w:type="spellStart"/>
      <w:r w:rsidR="00675888">
        <w:rPr>
          <w:color w:val="000000"/>
          <w:lang w:val="es-ES_tradnl" w:eastAsia="es-ES_tradnl" w:bidi="ar-SA"/>
        </w:rPr>
        <w:t>hrs</w:t>
      </w:r>
      <w:proofErr w:type="spellEnd"/>
      <w:r w:rsidR="00675888">
        <w:rPr>
          <w:color w:val="000000"/>
          <w:lang w:val="es-ES_tradnl" w:eastAsia="es-ES_tradnl" w:bidi="ar-SA"/>
        </w:rPr>
        <w:t>.</w:t>
      </w:r>
    </w:p>
    <w:p w:rsidR="000B2701" w:rsidRDefault="000B2701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>- Espec</w:t>
      </w:r>
      <w:r w:rsidR="005773D8">
        <w:rPr>
          <w:color w:val="000000"/>
          <w:lang w:val="es-ES_tradnl" w:eastAsia="es-ES_tradnl" w:bidi="ar-SA"/>
        </w:rPr>
        <w:t>tadores totales: 245</w:t>
      </w:r>
    </w:p>
    <w:p w:rsidR="000B2701" w:rsidRDefault="000B2701" w:rsidP="000B2701">
      <w:pPr>
        <w:rPr>
          <w:color w:val="000000"/>
          <w:lang w:val="es-ES_tradnl" w:eastAsia="es-ES_tradnl" w:bidi="ar-SA"/>
        </w:rPr>
      </w:pPr>
    </w:p>
    <w:p w:rsidR="000B2701" w:rsidRDefault="000B2701" w:rsidP="000B2701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888"/>
        <w:gridCol w:w="4892"/>
      </w:tblGrid>
      <w:tr w:rsidR="000B2701" w:rsidTr="00020E6E">
        <w:tc>
          <w:tcPr>
            <w:tcW w:w="2499" w:type="pct"/>
            <w:vAlign w:val="center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Fecha</w:t>
            </w:r>
          </w:p>
        </w:tc>
        <w:tc>
          <w:tcPr>
            <w:tcW w:w="2501" w:type="pct"/>
            <w:vAlign w:val="center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Cantidad de espectadores al finalizar la transmisión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675888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3 de Noviembre 2020</w:t>
            </w:r>
          </w:p>
        </w:tc>
        <w:tc>
          <w:tcPr>
            <w:tcW w:w="2501" w:type="pct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31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675888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 5 de Noviembre 2020</w:t>
            </w:r>
          </w:p>
        </w:tc>
        <w:tc>
          <w:tcPr>
            <w:tcW w:w="2501" w:type="pct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38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675888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10 de Noviembre 2020</w:t>
            </w:r>
          </w:p>
        </w:tc>
        <w:tc>
          <w:tcPr>
            <w:tcW w:w="2501" w:type="pct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41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675888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 12 de Noviembre 2020</w:t>
            </w:r>
          </w:p>
        </w:tc>
        <w:tc>
          <w:tcPr>
            <w:tcW w:w="2501" w:type="pct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40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675888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17 de Noviembre 2020</w:t>
            </w:r>
          </w:p>
        </w:tc>
        <w:tc>
          <w:tcPr>
            <w:tcW w:w="2501" w:type="pct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28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675888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 19 de Noviembre 2020</w:t>
            </w:r>
          </w:p>
        </w:tc>
        <w:tc>
          <w:tcPr>
            <w:tcW w:w="2501" w:type="pct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31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675888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24 de Noviembre 2020</w:t>
            </w:r>
          </w:p>
        </w:tc>
        <w:tc>
          <w:tcPr>
            <w:tcW w:w="2501" w:type="pct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23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675888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 xml:space="preserve">Jueves 26 de Noviembre 2020 </w:t>
            </w:r>
          </w:p>
        </w:tc>
        <w:tc>
          <w:tcPr>
            <w:tcW w:w="2501" w:type="pct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13</w:t>
            </w:r>
          </w:p>
        </w:tc>
      </w:tr>
    </w:tbl>
    <w:p w:rsidR="000B2701" w:rsidRDefault="000B2701" w:rsidP="000B2701">
      <w:pPr>
        <w:rPr>
          <w:rFonts w:ascii="Times New Roman"/>
          <w:sz w:val="24"/>
        </w:rPr>
        <w:sectPr w:rsidR="000B2701">
          <w:headerReference w:type="default" r:id="rId5"/>
          <w:pgSz w:w="12250" w:h="15850"/>
          <w:pgMar w:top="1700" w:right="980" w:bottom="280" w:left="1480" w:header="411" w:footer="0" w:gutter="0"/>
          <w:cols w:space="720"/>
        </w:sectPr>
      </w:pPr>
      <w:bookmarkStart w:id="0" w:name="_GoBack"/>
      <w:bookmarkEnd w:id="0"/>
    </w:p>
    <w:p w:rsidR="0033560C" w:rsidRDefault="0033560C"/>
    <w:sectPr w:rsidR="003356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1B27" w:rsidRDefault="005773D8">
    <w:pPr>
      <w:pStyle w:val="Textoindependiente"/>
      <w:spacing w:line="14" w:lineRule="auto"/>
      <w:rPr>
        <w:sz w:val="20"/>
      </w:rPr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 wp14:anchorId="6C51095D" wp14:editId="7BE119DC">
          <wp:simplePos x="0" y="0"/>
          <wp:positionH relativeFrom="column">
            <wp:posOffset>5006975</wp:posOffset>
          </wp:positionH>
          <wp:positionV relativeFrom="paragraph">
            <wp:posOffset>33020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L" w:eastAsia="es-CL" w:bidi="ar-SA"/>
      </w:rPr>
      <w:drawing>
        <wp:inline distT="0" distB="0" distL="0" distR="0" wp14:anchorId="05AA0E7A" wp14:editId="67FA140B">
          <wp:extent cx="651753" cy="645426"/>
          <wp:effectExtent l="0" t="0" r="0" b="254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4e727001-d18d-4bf7-9210-cc2f0f898353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4818" cy="6484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s-CL" w:eastAsia="es-CL" w:bidi="ar-SA"/>
      </w:rPr>
      <w:drawing>
        <wp:inline distT="0" distB="0" distL="0" distR="0" wp14:anchorId="7FDFCCE6" wp14:editId="47C48AC4">
          <wp:extent cx="1118681" cy="673892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271e74b-f8d9-42fc-9c54-e22cc0dfd27a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831" cy="689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701"/>
    <w:rsid w:val="000B2701"/>
    <w:rsid w:val="0033560C"/>
    <w:rsid w:val="005773D8"/>
    <w:rsid w:val="0067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FB334C3-30C4-4A8E-B9D4-D2B0563AC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B270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0B2701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B2701"/>
    <w:rPr>
      <w:rFonts w:ascii="Calibri" w:eastAsia="Calibri" w:hAnsi="Calibri" w:cs="Calibri"/>
      <w:sz w:val="24"/>
      <w:szCs w:val="24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0B2701"/>
    <w:pPr>
      <w:ind w:left="473" w:hanging="361"/>
    </w:pPr>
  </w:style>
  <w:style w:type="table" w:styleId="Tablaconcuadrcula">
    <w:name w:val="Table Grid"/>
    <w:basedOn w:val="Tablanormal"/>
    <w:rsid w:val="000B2701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92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valdivia</dc:creator>
  <cp:keywords/>
  <dc:description/>
  <cp:lastModifiedBy>valdivia</cp:lastModifiedBy>
  <cp:revision>1</cp:revision>
  <dcterms:created xsi:type="dcterms:W3CDTF">2020-12-01T01:43:00Z</dcterms:created>
  <dcterms:modified xsi:type="dcterms:W3CDTF">2020-12-01T02:06:00Z</dcterms:modified>
</cp:coreProperties>
</file>